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6"/>
        <w:gridCol w:w="4962"/>
      </w:tblGrid>
      <w:tr w:rsidR="00A87BC2" w:rsidRPr="008820E0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6BD46FB6" w14:textId="3CF82832" w:rsidR="00B64FAE" w:rsidRPr="00A256BE" w:rsidRDefault="00B64FAE" w:rsidP="00A87BC2">
      <w:pPr>
        <w:jc w:val="center"/>
        <w:rPr>
          <w:b/>
          <w:bCs/>
          <w:lang w:val="kk-KZ"/>
        </w:rPr>
      </w:pPr>
      <w:r w:rsidRPr="00A256BE">
        <w:rPr>
          <w:b/>
          <w:bCs/>
          <w:lang w:val="kk-KZ"/>
        </w:rPr>
        <w:t xml:space="preserve">Әлеуметтік </w:t>
      </w:r>
      <w:r w:rsidR="00E12DD3" w:rsidRPr="00A256BE">
        <w:rPr>
          <w:b/>
          <w:bCs/>
          <w:lang w:val="kk-KZ"/>
        </w:rPr>
        <w:t>мінез-құлық және әлеуметтік орта</w:t>
      </w:r>
    </w:p>
    <w:p w14:paraId="40B62CF7" w14:textId="77777777" w:rsidR="00A256BE" w:rsidRPr="00D74B1B" w:rsidRDefault="00A256BE" w:rsidP="00A256BE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  <w:r>
        <w:rPr>
          <w:lang w:val="kk-KZ"/>
        </w:rPr>
        <w:t>әдістемелік нұсқау</w:t>
      </w:r>
    </w:p>
    <w:p w14:paraId="144F1FDF" w14:textId="77777777" w:rsidR="00A256BE" w:rsidRDefault="0075113F" w:rsidP="00A87BC2">
      <w:pPr>
        <w:jc w:val="center"/>
        <w:rPr>
          <w:lang w:val="kk-KZ"/>
        </w:rPr>
      </w:pPr>
      <w:r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</w:t>
      </w:r>
    </w:p>
    <w:p w14:paraId="44CC653E" w14:textId="237D2DB4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 3 кредит, базалық кәсіби модуль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04E533E1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</w:t>
      </w:r>
      <w:r w:rsidR="008820E0">
        <w:rPr>
          <w:lang w:val="en-US"/>
        </w:rPr>
        <w:t>2</w:t>
      </w:r>
      <w:bookmarkStart w:id="0" w:name="_GoBack"/>
      <w:bookmarkEnd w:id="0"/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03EFF2CB" w14:textId="1249CD01" w:rsidR="005360BC" w:rsidRPr="005360BC" w:rsidRDefault="00E12DD3" w:rsidP="00A256BE">
      <w:pPr>
        <w:rPr>
          <w:lang w:val="kk-KZ"/>
        </w:rPr>
      </w:pPr>
      <w:r w:rsidRPr="00E12DD3">
        <w:rPr>
          <w:b/>
          <w:bCs/>
          <w:spacing w:val="7"/>
          <w:lang w:val="kk-KZ"/>
        </w:rPr>
        <w:t>Жеке адам және қоғамға қатысты,психологиялық және әлеуметтанулық ыңғайлардың ерекшелігі</w:t>
      </w:r>
    </w:p>
    <w:p w14:paraId="069616AD" w14:textId="77777777" w:rsidR="005360BC" w:rsidRDefault="00C925A9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A256BE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48CB2F36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1. Тұлға әлеуметтанусының обьектісі, зерттеу пәні және әдістері.</w:t>
      </w:r>
    </w:p>
    <w:p w14:paraId="35DF18D6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2. Тұлға ұғымы. Тұлға – қоғамдық қатынастардың субьектісі және обьектісі.</w:t>
      </w:r>
    </w:p>
    <w:p w14:paraId="4AC8AB00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3. Адамдағы биологиялық және әлеуметтік факторлардың ара қатынасы.</w:t>
      </w:r>
    </w:p>
    <w:p w14:paraId="14B09859" w14:textId="057263EC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CA4B94D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7665815B" w14:textId="77777777" w:rsidR="00E12DD3" w:rsidRPr="00E12DD3" w:rsidRDefault="00E12DD3" w:rsidP="00A256BE">
      <w:pPr>
        <w:numPr>
          <w:ilvl w:val="0"/>
          <w:numId w:val="25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0EB3657" w14:textId="2F207DB7" w:rsidR="005360BC" w:rsidRPr="001E0DD7" w:rsidRDefault="00E12DD3" w:rsidP="00A256BE">
      <w:pPr>
        <w:pStyle w:val="aa"/>
        <w:numPr>
          <w:ilvl w:val="0"/>
          <w:numId w:val="25"/>
        </w:numPr>
        <w:jc w:val="both"/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29C73892" w14:textId="77777777" w:rsidR="00A87BC2" w:rsidRPr="00A256BE" w:rsidRDefault="00A87BC2" w:rsidP="00A256BE">
      <w:pPr>
        <w:ind w:firstLine="708"/>
        <w:jc w:val="center"/>
        <w:rPr>
          <w:b/>
          <w:lang w:val="kk-KZ"/>
        </w:rPr>
      </w:pPr>
    </w:p>
    <w:p w14:paraId="5AD20829" w14:textId="77777777" w:rsidR="002567EB" w:rsidRPr="00A256BE" w:rsidRDefault="00AD2ACD" w:rsidP="00A256BE">
      <w:pPr>
        <w:jc w:val="center"/>
        <w:rPr>
          <w:b/>
          <w:lang w:val="kk-KZ"/>
        </w:rPr>
      </w:pPr>
      <w:r w:rsidRPr="00A256BE">
        <w:rPr>
          <w:b/>
          <w:lang w:val="kk-KZ"/>
        </w:rPr>
        <w:t xml:space="preserve">2- </w:t>
      </w:r>
      <w:r w:rsidR="00D74B1B" w:rsidRPr="00A256BE">
        <w:rPr>
          <w:b/>
          <w:lang w:val="kk-KZ"/>
        </w:rPr>
        <w:t>семинар</w:t>
      </w:r>
      <w:r w:rsidRPr="00A256BE">
        <w:rPr>
          <w:b/>
          <w:lang w:val="kk-KZ"/>
        </w:rPr>
        <w:t xml:space="preserve"> </w:t>
      </w:r>
    </w:p>
    <w:p w14:paraId="459066CB" w14:textId="77777777" w:rsidR="00E12DD3" w:rsidRDefault="00E12DD3" w:rsidP="00A256BE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іс-әрекеттің объектісі және субъектісі ретінде. Қоғам мен адам іс-әрекетінің өзара байланысы </w:t>
      </w:r>
    </w:p>
    <w:p w14:paraId="1E3F562C" w14:textId="36A07AB6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2761EB45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 xml:space="preserve">1. Тұлғаға қатысты философиялық , психологиялық , және әлеуметтанулық </w:t>
      </w:r>
    </w:p>
    <w:p w14:paraId="728B88B6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 xml:space="preserve">     ыңғайлардың  ерекшелігі.</w:t>
      </w:r>
    </w:p>
    <w:p w14:paraId="6E08AC5E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2.  Адамның мәні және табиғаты.</w:t>
      </w:r>
    </w:p>
    <w:p w14:paraId="2CC070BB" w14:textId="77777777" w:rsidR="00C925A9" w:rsidRPr="00D74B1B" w:rsidRDefault="00C925A9" w:rsidP="00A256BE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C83A07D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30B08812" w14:textId="77777777" w:rsidR="00E12DD3" w:rsidRPr="00E12DD3" w:rsidRDefault="00E12DD3" w:rsidP="00A256BE">
      <w:pPr>
        <w:numPr>
          <w:ilvl w:val="0"/>
          <w:numId w:val="29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24AF7C30" w14:textId="77777777" w:rsidR="00E12DD3" w:rsidRPr="00E12DD3" w:rsidRDefault="00E12DD3" w:rsidP="00A256BE">
      <w:pPr>
        <w:pStyle w:val="aa"/>
        <w:numPr>
          <w:ilvl w:val="0"/>
          <w:numId w:val="29"/>
        </w:numPr>
        <w:rPr>
          <w:lang w:val="kk-KZ"/>
        </w:rPr>
      </w:pPr>
      <w:r w:rsidRPr="00E12DD3">
        <w:rPr>
          <w:lang w:val="kk-KZ"/>
        </w:rPr>
        <w:t xml:space="preserve">Абдикерова Г. О. Тұлға әлеуметтану. – Алматы : Қазак университеті, 2015. – 192 б </w:t>
      </w:r>
    </w:p>
    <w:p w14:paraId="45244768" w14:textId="7639DBBB" w:rsidR="00F032A7" w:rsidRPr="00D74B1B" w:rsidRDefault="00AD2ACD" w:rsidP="00A256BE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58F824AA" w14:textId="77777777" w:rsidR="00E12DD3" w:rsidRDefault="00E12DD3" w:rsidP="00A256BE">
      <w:pPr>
        <w:jc w:val="both"/>
        <w:rPr>
          <w:b/>
          <w:lang w:val="kk-KZ"/>
        </w:rPr>
      </w:pPr>
      <w:r w:rsidRPr="00E12DD3">
        <w:rPr>
          <w:b/>
          <w:lang w:val="kk-KZ"/>
        </w:rPr>
        <w:t>Адамдағы биологиялық және әлеуметтік факторлардың арақатынасы Марксистік социология рольдердің түрлері туралы</w:t>
      </w:r>
    </w:p>
    <w:p w14:paraId="395AE61B" w14:textId="6C24C074" w:rsidR="00C925A9" w:rsidRPr="00D74B1B" w:rsidRDefault="00740A1D" w:rsidP="00A256BE">
      <w:pPr>
        <w:jc w:val="both"/>
        <w:rPr>
          <w:lang w:val="kk-KZ"/>
        </w:rPr>
      </w:pPr>
      <w:r w:rsidRPr="00740A1D">
        <w:rPr>
          <w:b/>
          <w:lang w:val="kk-KZ"/>
        </w:rPr>
        <w:t xml:space="preserve">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0B4A2BB1" w14:textId="77777777" w:rsidR="001E0DD7" w:rsidRPr="001E0DD7" w:rsidRDefault="001E0DD7" w:rsidP="00A256BE">
      <w:pPr>
        <w:ind w:left="720"/>
        <w:jc w:val="both"/>
        <w:rPr>
          <w:lang w:val="kk-KZ"/>
        </w:rPr>
      </w:pPr>
      <w:r w:rsidRPr="001E0DD7">
        <w:rPr>
          <w:lang w:val="kk-KZ"/>
        </w:rPr>
        <w:t>1. Тұлға іс-әрекетінің обьектісі және субьектісі.</w:t>
      </w:r>
    </w:p>
    <w:p w14:paraId="377ACDD6" w14:textId="77777777" w:rsidR="001E0DD7" w:rsidRPr="001E0DD7" w:rsidRDefault="001E0DD7" w:rsidP="00A256BE">
      <w:pPr>
        <w:ind w:left="720"/>
        <w:jc w:val="both"/>
        <w:rPr>
          <w:lang w:val="kk-KZ"/>
        </w:rPr>
      </w:pPr>
      <w:r w:rsidRPr="001E0DD7">
        <w:rPr>
          <w:lang w:val="kk-KZ"/>
        </w:rPr>
        <w:t xml:space="preserve">2.  Тұлға мен қоғамның өзара байланысы (К.Маркс, Ф.Энгельс, В.И.Ленин). </w:t>
      </w:r>
    </w:p>
    <w:p w14:paraId="1881C369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B98CC20" w14:textId="77777777" w:rsidR="00E12DD3" w:rsidRPr="00E12DD3" w:rsidRDefault="00E12DD3" w:rsidP="00A256BE">
      <w:pPr>
        <w:pStyle w:val="aa"/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FDB9E66" w14:textId="77777777" w:rsidR="00E12DD3" w:rsidRPr="001E0DD7" w:rsidRDefault="00E12DD3" w:rsidP="00A256BE">
      <w:pPr>
        <w:pStyle w:val="aa"/>
        <w:numPr>
          <w:ilvl w:val="0"/>
          <w:numId w:val="30"/>
        </w:numPr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7BE9D6" w14:textId="3758806D" w:rsidR="00E3033D" w:rsidRPr="001E0DD7" w:rsidRDefault="00E12DD3" w:rsidP="00A256BE">
      <w:pPr>
        <w:pStyle w:val="aa"/>
        <w:numPr>
          <w:ilvl w:val="0"/>
          <w:numId w:val="30"/>
        </w:numPr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CC65A56" w14:textId="77777777" w:rsidR="00C3054C" w:rsidRPr="00D74B1B" w:rsidRDefault="00C3054C" w:rsidP="00A256BE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256BE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48152257" w14:textId="7F32FB36" w:rsidR="00F032A7" w:rsidRPr="00D74B1B" w:rsidRDefault="00E12DD3" w:rsidP="00A256BE">
      <w:pPr>
        <w:pStyle w:val="a7"/>
        <w:rPr>
          <w:b w:val="0"/>
          <w:sz w:val="24"/>
        </w:rPr>
      </w:pPr>
      <w:r w:rsidRPr="00E12DD3">
        <w:rPr>
          <w:sz w:val="24"/>
        </w:rPr>
        <w:t>Жеке адамның өмірінде дүниетанымдық, құндылық және нормативтік факторлардың атқаратын ролі</w:t>
      </w:r>
    </w:p>
    <w:p w14:paraId="6DD34EC0" w14:textId="77777777" w:rsidR="00AD2ACD" w:rsidRPr="00D74B1B" w:rsidRDefault="00F032A7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073CCCD7" w14:textId="77777777" w:rsidR="001E0DD7" w:rsidRPr="001E0DD7" w:rsidRDefault="001E0DD7" w:rsidP="00A256BE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lastRenderedPageBreak/>
        <w:t>Тұлғаның өмірлік бағыты.</w:t>
      </w:r>
    </w:p>
    <w:p w14:paraId="428AFD3E" w14:textId="77777777" w:rsidR="001E0DD7" w:rsidRPr="001E0DD7" w:rsidRDefault="001E0DD7" w:rsidP="00A256BE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Жеке адамның өмірінде дүниетанымдық , құндылық және нормативтік  </w:t>
      </w:r>
    </w:p>
    <w:p w14:paraId="692202A5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факторлардың атқаратын ролі.</w:t>
      </w:r>
    </w:p>
    <w:p w14:paraId="7A23BD88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A5D5494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982A528" w14:textId="77777777" w:rsidR="00E12DD3" w:rsidRPr="00E12DD3" w:rsidRDefault="00E12DD3" w:rsidP="00A256BE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09304C6" w14:textId="3406BEE2" w:rsidR="00F032A7" w:rsidRPr="00E12DD3" w:rsidRDefault="00E12DD3" w:rsidP="00A256BE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Абдикерова Г. О. Тұлға әлеуметтану. – Алматы : Қазак университеті, 2015. – 192 б</w:t>
      </w:r>
    </w:p>
    <w:p w14:paraId="68DDB7BF" w14:textId="77777777" w:rsidR="00C3054C" w:rsidRPr="00D74B1B" w:rsidRDefault="00C3054C" w:rsidP="00A256BE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256BE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10F3CF30" w14:textId="5CBE855E" w:rsidR="00AD2ACD" w:rsidRPr="00D74B1B" w:rsidRDefault="003865D7" w:rsidP="00A256BE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</w:r>
      <w:r w:rsidR="00E12DD3" w:rsidRPr="00E12DD3">
        <w:rPr>
          <w:b/>
          <w:lang w:val="kk-KZ"/>
        </w:rPr>
        <w:t xml:space="preserve">Әлеуметтік роль» және «тұлға аралық роль» - ұғымдарының арақатынасы </w:t>
      </w:r>
      <w:r w:rsidR="00F032A7" w:rsidRPr="00D74B1B">
        <w:rPr>
          <w:bCs/>
          <w:lang w:val="kk-KZ"/>
        </w:rPr>
        <w:t>Қарастыратын сұрақтар</w:t>
      </w:r>
    </w:p>
    <w:p w14:paraId="14320691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1. Марксистік емес әлеуметтанудағы жеке адамның рольдік теориясы</w:t>
      </w:r>
    </w:p>
    <w:p w14:paraId="5E32AEE2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    (Р.Дарендорф, Р.Минтон, Р.Мертон, Т.Парсонс т.б.)</w:t>
      </w:r>
    </w:p>
    <w:p w14:paraId="596BF582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2. Рольдік қақтығыс жағдайлары</w:t>
      </w:r>
    </w:p>
    <w:p w14:paraId="1DB65B2A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3. Нарық жағдайында әлеуметтік рольдердің өзгеру мәселелері.</w:t>
      </w:r>
    </w:p>
    <w:p w14:paraId="532131A2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256BE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A026FDA" w14:textId="77777777" w:rsidR="001E0DD7" w:rsidRPr="001E0DD7" w:rsidRDefault="001E0DD7" w:rsidP="00A256BE">
      <w:p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5A89E991" w14:textId="77777777" w:rsidR="001E0DD7" w:rsidRPr="001E0DD7" w:rsidRDefault="001E0DD7" w:rsidP="00A256BE">
      <w:pPr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442945" w14:textId="77D244AD" w:rsidR="00E3033D" w:rsidRPr="001E0DD7" w:rsidRDefault="001E0DD7" w:rsidP="00A256BE">
      <w:pPr>
        <w:pStyle w:val="aa"/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EFE9B2" w14:textId="77777777" w:rsidR="00C3054C" w:rsidRPr="00D74B1B" w:rsidRDefault="00C3054C" w:rsidP="00A256BE">
      <w:pPr>
        <w:jc w:val="center"/>
        <w:rPr>
          <w:lang w:val="kk-KZ"/>
        </w:rPr>
      </w:pPr>
    </w:p>
    <w:p w14:paraId="7BE54341" w14:textId="77777777" w:rsidR="00303204" w:rsidRPr="00D74B1B" w:rsidRDefault="00AD2ACD" w:rsidP="00A256BE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5086A8E1" w14:textId="77777777" w:rsidR="00E12DD3" w:rsidRDefault="00E12DD3" w:rsidP="00A256BE">
      <w:pPr>
        <w:rPr>
          <w:lang w:val="kk-KZ"/>
        </w:rPr>
      </w:pPr>
      <w:r w:rsidRPr="00E12DD3">
        <w:rPr>
          <w:lang w:val="kk-KZ"/>
        </w:rPr>
        <w:t xml:space="preserve">З.Фрейд пен фрейдистердің тұлғаға қатысты теориялары </w:t>
      </w:r>
    </w:p>
    <w:p w14:paraId="5779F8BE" w14:textId="03DD0147" w:rsidR="00AD2ACD" w:rsidRPr="00D74B1B" w:rsidRDefault="008D74D4" w:rsidP="00A256BE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2756DD44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1. З.Фрейдтің психоанализ теориясы.</w:t>
      </w:r>
    </w:p>
    <w:p w14:paraId="4A7350FF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2. Г"/>
        </w:smartTagPr>
        <w:r w:rsidRPr="001E0DD7">
          <w:rPr>
            <w:lang w:val="kk-KZ"/>
          </w:rPr>
          <w:t>2. Г</w:t>
        </w:r>
      </w:smartTag>
      <w:r w:rsidRPr="001E0DD7">
        <w:rPr>
          <w:lang w:val="kk-KZ"/>
        </w:rPr>
        <w:t>.Маркузенің марксизм, экзистенционализм, психоанализ идеяларын біріктіруге әрекет жасауы.</w:t>
      </w:r>
    </w:p>
    <w:p w14:paraId="44F71191" w14:textId="77777777" w:rsid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 xml:space="preserve"> 3. Э.Фроммның адамның жалғыздығы, бөлектенуі туралы, әлеуметтік мінез-құлықты</w:t>
      </w:r>
      <w:r>
        <w:rPr>
          <w:lang w:val="kk-KZ"/>
        </w:rPr>
        <w:t xml:space="preserve">  </w:t>
      </w:r>
    </w:p>
    <w:p w14:paraId="5569B3BA" w14:textId="77777777" w:rsidR="001E0DD7" w:rsidRPr="0075113F" w:rsidRDefault="001E0DD7" w:rsidP="00A256BE">
      <w:pPr>
        <w:jc w:val="both"/>
        <w:rPr>
          <w:lang w:val="kk-KZ"/>
        </w:rPr>
      </w:pPr>
      <w:r w:rsidRPr="0075113F">
        <w:rPr>
          <w:lang w:val="kk-KZ"/>
        </w:rPr>
        <w:t xml:space="preserve">типтері туралы теориясы </w:t>
      </w:r>
    </w:p>
    <w:p w14:paraId="06224AB7" w14:textId="4EE0F654" w:rsidR="005360BC" w:rsidRPr="005360BC" w:rsidRDefault="005360BC" w:rsidP="00A256BE">
      <w:pPr>
        <w:ind w:left="720"/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 </w:t>
      </w:r>
    </w:p>
    <w:p w14:paraId="51B4A7E5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608D58DA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99686B4" w14:textId="77777777" w:rsidR="001E0DD7" w:rsidRPr="001E0DD7" w:rsidRDefault="001E0DD7" w:rsidP="00A256BE">
      <w:pPr>
        <w:pStyle w:val="aa"/>
        <w:numPr>
          <w:ilvl w:val="0"/>
          <w:numId w:val="32"/>
        </w:numPr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11B750AE" w14:textId="0EBA6343" w:rsidR="00C3054C" w:rsidRPr="001E0DD7" w:rsidRDefault="001E0DD7" w:rsidP="00A256BE">
      <w:pPr>
        <w:pStyle w:val="aa"/>
        <w:numPr>
          <w:ilvl w:val="0"/>
          <w:numId w:val="32"/>
        </w:numPr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409EDF61" w14:textId="77777777" w:rsidR="00303204" w:rsidRPr="00D74B1B" w:rsidRDefault="00AD2ACD" w:rsidP="00A256BE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017E3C0" w14:textId="77777777" w:rsidR="00E12DD3" w:rsidRDefault="00E12DD3" w:rsidP="00A256BE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жеке адамдар арасындағы өзара әрекеттер </w:t>
      </w:r>
    </w:p>
    <w:p w14:paraId="62A5448F" w14:textId="7778606B" w:rsidR="00AD2ACD" w:rsidRPr="00D74B1B" w:rsidRDefault="008D74D4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6637EEB" w14:textId="3D7F4925" w:rsidR="001E0DD7" w:rsidRPr="001E0DD7" w:rsidRDefault="001E0DD7" w:rsidP="00A256BE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. Тұлғаның макроәлеуметтанулық концепциялары (Э.Дюркгейм, Т.Парсонс, Р.Мертон, Р.Дарендорф).</w:t>
      </w:r>
    </w:p>
    <w:p w14:paraId="1522ED2F" w14:textId="073BE588" w:rsidR="001E0DD7" w:rsidRPr="001E0DD7" w:rsidRDefault="001E0DD7" w:rsidP="00A256BE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 жеке адамдар арасындағы өзара әрекеттер жазықтығында – микроәлеуметтанулық концепция (Г.Мид, Ч.Кули, Э.Эриксон т.б.)</w:t>
      </w:r>
    </w:p>
    <w:p w14:paraId="70E93D70" w14:textId="1F9E40A6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30813AE" w14:textId="77777777" w:rsidR="001E0DD7" w:rsidRPr="001E0DD7" w:rsidRDefault="001E0DD7" w:rsidP="00A256BE">
      <w:p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lastRenderedPageBreak/>
        <w:t>Пайдалынылатын әдебиеттер</w:t>
      </w:r>
    </w:p>
    <w:p w14:paraId="37E7AF90" w14:textId="77777777" w:rsidR="001E0DD7" w:rsidRPr="001E0DD7" w:rsidRDefault="001E0DD7" w:rsidP="00A256BE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5C3F2C5A" w14:textId="4E46E760" w:rsidR="00C3054C" w:rsidRPr="001E0DD7" w:rsidRDefault="001E0DD7" w:rsidP="00A256BE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3AA748" w14:textId="77777777" w:rsidR="001E0DD7" w:rsidRDefault="001E0DD7" w:rsidP="00A256BE">
      <w:pPr>
        <w:pStyle w:val="1"/>
        <w:rPr>
          <w:sz w:val="24"/>
          <w:szCs w:val="24"/>
        </w:rPr>
      </w:pPr>
    </w:p>
    <w:p w14:paraId="7E95523B" w14:textId="0D8F65A2" w:rsidR="0046166F" w:rsidRPr="00A256BE" w:rsidRDefault="00AD2ACD" w:rsidP="00A256BE">
      <w:pPr>
        <w:pStyle w:val="1"/>
        <w:rPr>
          <w:b/>
          <w:bCs/>
          <w:sz w:val="24"/>
          <w:szCs w:val="24"/>
        </w:rPr>
      </w:pPr>
      <w:r w:rsidRPr="00A256BE">
        <w:rPr>
          <w:b/>
          <w:bCs/>
          <w:sz w:val="24"/>
          <w:szCs w:val="24"/>
        </w:rPr>
        <w:t>8-</w:t>
      </w:r>
      <w:r w:rsidR="00D74B1B" w:rsidRPr="00A256BE">
        <w:rPr>
          <w:b/>
          <w:bCs/>
          <w:sz w:val="24"/>
          <w:szCs w:val="24"/>
        </w:rPr>
        <w:t>Семинар</w:t>
      </w:r>
      <w:r w:rsidRPr="00A256BE">
        <w:rPr>
          <w:b/>
          <w:bCs/>
          <w:sz w:val="24"/>
          <w:szCs w:val="24"/>
        </w:rPr>
        <w:t>.</w:t>
      </w:r>
      <w:r w:rsidR="003865D7" w:rsidRPr="00A256B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12DD3" w:rsidRPr="00A256BE">
        <w:rPr>
          <w:b/>
          <w:bCs/>
          <w:sz w:val="24"/>
          <w:szCs w:val="24"/>
        </w:rPr>
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</w:r>
      <w:r w:rsidR="003865D7" w:rsidRPr="00A256BE">
        <w:rPr>
          <w:b/>
          <w:bCs/>
          <w:sz w:val="24"/>
          <w:szCs w:val="24"/>
        </w:rPr>
        <w:t>.</w:t>
      </w:r>
    </w:p>
    <w:p w14:paraId="7F1ED806" w14:textId="77777777" w:rsidR="0046166F" w:rsidRPr="00D74B1B" w:rsidRDefault="0046166F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31827E92" w14:textId="77777777" w:rsidR="001E0DD7" w:rsidRPr="00C02ECD" w:rsidRDefault="001E0DD7" w:rsidP="00A256BE">
      <w:pPr>
        <w:jc w:val="both"/>
        <w:rPr>
          <w:lang w:val="kk-KZ"/>
        </w:rPr>
      </w:pPr>
      <w:r w:rsidRPr="00C02ECD">
        <w:rPr>
          <w:lang w:val="kk-KZ"/>
        </w:rPr>
        <w:t>1. Әлеуметтік бейімделу ұғымы. Ерікті және еріксіз түрде бейімделу</w:t>
      </w:r>
    </w:p>
    <w:p w14:paraId="763E82E6" w14:textId="77777777" w:rsidR="001E0DD7" w:rsidRPr="00C02ECD" w:rsidRDefault="001E0DD7" w:rsidP="00A256BE">
      <w:pPr>
        <w:jc w:val="both"/>
        <w:rPr>
          <w:lang w:val="kk-KZ"/>
        </w:rPr>
      </w:pPr>
      <w:r w:rsidRPr="00C02ECD">
        <w:rPr>
          <w:lang w:val="kk-KZ"/>
        </w:rPr>
        <w:t>2. Әлеуметтік бейімделу процесінде интеграцияның ролі.</w:t>
      </w:r>
    </w:p>
    <w:p w14:paraId="5730A5EB" w14:textId="77777777" w:rsidR="001E0DD7" w:rsidRDefault="001E0DD7" w:rsidP="00A256BE">
      <w:pPr>
        <w:rPr>
          <w:lang w:val="kk-KZ"/>
        </w:rPr>
      </w:pPr>
      <w:r w:rsidRPr="00C02ECD">
        <w:rPr>
          <w:lang w:val="kk-KZ"/>
        </w:rPr>
        <w:t>3. Т.Парсонс пен Р.Мертонның әлеуметтік бейімделуге көзқар-ы.</w:t>
      </w:r>
    </w:p>
    <w:p w14:paraId="7D594E5B" w14:textId="256F14ED" w:rsidR="00AF2A24" w:rsidRPr="005360BC" w:rsidRDefault="00AF2A24" w:rsidP="00A256BE">
      <w:pPr>
        <w:pStyle w:val="aa"/>
        <w:rPr>
          <w:lang w:val="kk-KZ"/>
        </w:rPr>
      </w:pPr>
    </w:p>
    <w:p w14:paraId="661FE986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A256BE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0CC3FA2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76B210A6" w14:textId="77777777" w:rsidR="001E0DD7" w:rsidRPr="001E0DD7" w:rsidRDefault="001E0DD7" w:rsidP="00A256BE">
      <w:pPr>
        <w:numPr>
          <w:ilvl w:val="0"/>
          <w:numId w:val="37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754DC0EB" w14:textId="2835B89A" w:rsidR="00C3054C" w:rsidRPr="00D74B1B" w:rsidRDefault="001E0DD7" w:rsidP="00A256BE">
      <w:pPr>
        <w:pStyle w:val="a3"/>
        <w:numPr>
          <w:ilvl w:val="0"/>
          <w:numId w:val="37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42EEDC27" w14:textId="2B1ED3A8" w:rsidR="00E3033D" w:rsidRPr="00D74B1B" w:rsidRDefault="005360BC" w:rsidP="00A256B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70D5EBC9" w14:textId="77777777" w:rsidR="00E12DD3" w:rsidRDefault="00E12DD3" w:rsidP="00A256BE">
      <w:pPr>
        <w:rPr>
          <w:lang w:val="kk-KZ"/>
        </w:rPr>
      </w:pPr>
      <w:r w:rsidRPr="00E12DD3">
        <w:rPr>
          <w:lang w:val="kk-KZ"/>
        </w:rPr>
        <w:t xml:space="preserve">Қазақтын ұлы ойшылдарының тұлғаға қатысты көзқарастары </w:t>
      </w:r>
    </w:p>
    <w:p w14:paraId="40B08A9B" w14:textId="082AE668" w:rsidR="00E3033D" w:rsidRPr="00D74B1B" w:rsidRDefault="00E3033D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9361FA3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>1. Қазақтың ұлы ойшылдарының тұлғаға қатысты көзқарастары : (А.Құнанбаев, Ы.Алтынсарин, Ш.Уәлиханов,С.Торайғыровтың) дүниетанымындағы адам мәселесі.</w:t>
      </w:r>
    </w:p>
    <w:p w14:paraId="3C687F57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 xml:space="preserve">2.Қазақ ағарту кезеңінің постклассикалық жүйесіндегі тұлға идеялары. </w:t>
      </w:r>
    </w:p>
    <w:p w14:paraId="0FE9FF41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 xml:space="preserve"> (А.Байтұрсынов, Ж.Аймауытов, М.Дулатов, М.Жұмабаев, Ш.Құдайбердиев)</w:t>
      </w:r>
    </w:p>
    <w:p w14:paraId="5BFFBA9E" w14:textId="77777777" w:rsidR="00AF2A24" w:rsidRPr="00D74B1B" w:rsidRDefault="00AF2A24" w:rsidP="00A256BE">
      <w:pPr>
        <w:rPr>
          <w:lang w:val="kk-KZ"/>
        </w:rPr>
      </w:pPr>
    </w:p>
    <w:p w14:paraId="7CA72958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A256BE">
      <w:pPr>
        <w:rPr>
          <w:lang w:val="kk-KZ"/>
        </w:rPr>
      </w:pPr>
    </w:p>
    <w:p w14:paraId="4C01A902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6BD7DED" w14:textId="77777777" w:rsidR="001E0DD7" w:rsidRPr="000E4475" w:rsidRDefault="001E0DD7" w:rsidP="00A256BE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424DB207" w14:textId="5E94E2E2" w:rsidR="009A5199" w:rsidRPr="00611D96" w:rsidRDefault="001E0DD7" w:rsidP="00A256BE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5A7F8FDB" w14:textId="77777777" w:rsidR="00AF2A24" w:rsidRPr="00D74B1B" w:rsidRDefault="00AF2A24" w:rsidP="00A256BE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A256BE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7BE8DF39" w14:textId="33931631" w:rsidR="00AF2A24" w:rsidRPr="00D74B1B" w:rsidRDefault="00E12DD3" w:rsidP="00A256BE">
      <w:pPr>
        <w:rPr>
          <w:bCs/>
          <w:lang w:val="kk-KZ"/>
        </w:rPr>
      </w:pPr>
      <w:r w:rsidRPr="00E12DD3">
        <w:rPr>
          <w:b/>
          <w:lang w:val="kk-KZ"/>
        </w:rPr>
        <w:t xml:space="preserve">Тұлғаның қоғамға әлеуметтік бейімделуі туралы әлеуметтануда қалыптасқан көзқарастар </w:t>
      </w:r>
      <w:r w:rsidR="00AF2A24" w:rsidRPr="00D74B1B">
        <w:rPr>
          <w:bCs/>
          <w:lang w:val="kk-KZ"/>
        </w:rPr>
        <w:t>Қарастыратын сұрақтар</w:t>
      </w:r>
    </w:p>
    <w:p w14:paraId="31A17923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1. Әлеуметтену ұғымының анықтамалары, мазмұна және негізгі мәні.</w:t>
      </w:r>
    </w:p>
    <w:p w14:paraId="1AB0F342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Жеке адамға және оның роліне қатысты   Э.Дюркгейм мен М.Вебердің</w:t>
      </w:r>
    </w:p>
    <w:p w14:paraId="1170DFA8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көзқарастары.</w:t>
      </w:r>
    </w:p>
    <w:p w14:paraId="3240D7BF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3. "Тұлғаның әлеуметтенуі", "тұлғаның қалыптасуы","тұлғаның дамуы"</w:t>
      </w:r>
    </w:p>
    <w:p w14:paraId="7CA17833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ұғымдарының ара қатынасы</w:t>
      </w:r>
    </w:p>
    <w:p w14:paraId="554B9A17" w14:textId="0ADEF474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632FB4C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0CDF53CD" w14:textId="77777777" w:rsidR="001E0DD7" w:rsidRPr="000E4475" w:rsidRDefault="001E0DD7" w:rsidP="00A256BE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5B307DB" w14:textId="6E9E93FF" w:rsidR="009A5199" w:rsidRPr="00611D96" w:rsidRDefault="001E0DD7" w:rsidP="00A256BE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270E70D6" w14:textId="77777777" w:rsidR="00353A62" w:rsidRPr="00D74B1B" w:rsidRDefault="00353A62" w:rsidP="00A256BE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A256BE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2F1C1840" w14:textId="77777777" w:rsidR="00E12DD3" w:rsidRDefault="00E12DD3" w:rsidP="00A256BE">
      <w:pPr>
        <w:ind w:firstLine="708"/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Тұлғаны саясатқа тартудағы саяси факторлар мен механиздердің ролі </w:t>
      </w:r>
    </w:p>
    <w:p w14:paraId="71F78781" w14:textId="7AB28EC5" w:rsidR="00353A62" w:rsidRPr="00D74B1B" w:rsidRDefault="00353A62" w:rsidP="00A256BE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1F1E27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1. Саяси әлеуметтену процесі туралы түсінік және оның жас </w:t>
      </w:r>
    </w:p>
    <w:p w14:paraId="58D4923C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ерекшелік кезеңдеріне қатысты кезеңдері.</w:t>
      </w:r>
    </w:p>
    <w:p w14:paraId="6DFB005B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 Саяси әлеуметтену процесінің агенттері мен бағыттары.</w:t>
      </w:r>
    </w:p>
    <w:p w14:paraId="514986DD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3.  Тұлғаны саясатқа тартудағы саяси факторлар мен механизмдердің ролі </w:t>
      </w:r>
    </w:p>
    <w:p w14:paraId="189DB39B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FA1F23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2895530" w14:textId="77777777" w:rsidR="001E0DD7" w:rsidRPr="000E4475" w:rsidRDefault="001E0DD7" w:rsidP="00A256BE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2CA6450" w14:textId="3995D340" w:rsidR="009A5199" w:rsidRPr="00611D96" w:rsidRDefault="001E0DD7" w:rsidP="00A256BE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48C813E5" w14:textId="12748854" w:rsidR="009A5199" w:rsidRPr="00D74B1B" w:rsidRDefault="009A5199" w:rsidP="00A256BE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3EA0BFF" w14:textId="2365E6A2" w:rsidR="009A5199" w:rsidRPr="00D74B1B" w:rsidRDefault="00E12DD3" w:rsidP="00A256BE">
      <w:pPr>
        <w:jc w:val="both"/>
        <w:rPr>
          <w:bCs/>
          <w:lang w:val="kk-KZ"/>
        </w:rPr>
      </w:pPr>
      <w:r w:rsidRPr="00E12DD3">
        <w:rPr>
          <w:b/>
          <w:bCs/>
          <w:lang w:val="kk-KZ"/>
        </w:rPr>
        <w:t>Қазіргі қоғамдарда жеке адамның өзін топпен теңдестіре қарауының плюралистік сипаты</w:t>
      </w:r>
    </w:p>
    <w:p w14:paraId="44DAE2F8" w14:textId="77777777" w:rsidR="009A5199" w:rsidRPr="00D74B1B" w:rsidRDefault="009A5199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12A591CD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1.Жеке адамның өзін ұлтпен теңдестіре қарауы.</w:t>
      </w:r>
    </w:p>
    <w:p w14:paraId="74D71978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2.Ұлттық идеяны,мәдениетті,дәстүрді сақтаудың мәні.</w:t>
      </w:r>
    </w:p>
    <w:p w14:paraId="7AF9130A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3.Ұлтшылдықтың шығу себептері және салдары</w:t>
      </w:r>
    </w:p>
    <w:p w14:paraId="35724E1E" w14:textId="77777777" w:rsidR="009A5199" w:rsidRPr="00D74B1B" w:rsidRDefault="009A519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3D61CA9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08165424" w14:textId="77777777" w:rsidR="001E0DD7" w:rsidRPr="001E0DD7" w:rsidRDefault="001E0DD7" w:rsidP="00A256BE">
      <w:pPr>
        <w:numPr>
          <w:ilvl w:val="0"/>
          <w:numId w:val="40"/>
        </w:numPr>
        <w:contextualSpacing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08494ABF" w14:textId="5BA6AD43" w:rsidR="009A5199" w:rsidRPr="00131BE1" w:rsidRDefault="001E0DD7" w:rsidP="00A256BE">
      <w:pPr>
        <w:pStyle w:val="aa"/>
        <w:numPr>
          <w:ilvl w:val="0"/>
          <w:numId w:val="40"/>
        </w:numPr>
        <w:tabs>
          <w:tab w:val="left" w:pos="8100"/>
        </w:tabs>
        <w:ind w:right="-441"/>
        <w:rPr>
          <w:lang w:val="kk-KZ"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p w14:paraId="7EC53C6D" w14:textId="388707F6" w:rsidR="009A5199" w:rsidRPr="00D74B1B" w:rsidRDefault="009A5199" w:rsidP="00A256BE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6E7C48E" w14:textId="77777777" w:rsidR="00E12DD3" w:rsidRDefault="00E12DD3" w:rsidP="00A256BE">
      <w:pPr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Қазіргі отбасының келбеті және қызметтері </w:t>
      </w:r>
    </w:p>
    <w:p w14:paraId="3A5CFE6D" w14:textId="4F2FC6BB" w:rsidR="009A5199" w:rsidRPr="00D74B1B" w:rsidRDefault="009A5199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A96AB57" w14:textId="77777777" w:rsidR="00131BE1" w:rsidRPr="00131BE1" w:rsidRDefault="00131BE1" w:rsidP="00A256BE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Тұлғаның мінез-құлығын қалыптастыруда отбасының ролі.</w:t>
      </w:r>
    </w:p>
    <w:p w14:paraId="7137F016" w14:textId="77777777" w:rsidR="00131BE1" w:rsidRPr="00131BE1" w:rsidRDefault="00131BE1" w:rsidP="00A256BE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Отбасы құндылық талаптардың тұлғаның мінез-құлығын реттеудегі ролі.</w:t>
      </w:r>
    </w:p>
    <w:p w14:paraId="19E15140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A256BE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536CE5F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4297E6F5" w14:textId="77777777" w:rsidR="001E0DD7" w:rsidRPr="001E0DD7" w:rsidRDefault="001E0DD7" w:rsidP="00A256BE">
      <w:pPr>
        <w:numPr>
          <w:ilvl w:val="0"/>
          <w:numId w:val="42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3E0DAB7" w14:textId="588413AD" w:rsidR="009A5199" w:rsidRPr="00D74B1B" w:rsidRDefault="001E0DD7" w:rsidP="00A256BE">
      <w:pPr>
        <w:pStyle w:val="a3"/>
        <w:numPr>
          <w:ilvl w:val="0"/>
          <w:numId w:val="42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2A538942" w14:textId="77777777" w:rsidR="009A5199" w:rsidRPr="00D74B1B" w:rsidRDefault="009A5199" w:rsidP="00A256BE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A256BE" w:rsidRDefault="009A5199" w:rsidP="00A256BE">
      <w:pPr>
        <w:ind w:firstLine="708"/>
        <w:jc w:val="center"/>
        <w:rPr>
          <w:b/>
          <w:bCs/>
          <w:lang w:val="kk-KZ"/>
        </w:rPr>
      </w:pPr>
      <w:r w:rsidRPr="00A256BE">
        <w:rPr>
          <w:b/>
          <w:bCs/>
          <w:lang w:val="kk-KZ"/>
        </w:rPr>
        <w:t>14 семинар.</w:t>
      </w:r>
    </w:p>
    <w:p w14:paraId="590B3C9D" w14:textId="51BE474F" w:rsidR="009A5199" w:rsidRPr="00D74B1B" w:rsidRDefault="00E12DD3" w:rsidP="00A256BE">
      <w:pPr>
        <w:rPr>
          <w:bCs/>
          <w:lang w:val="kk-KZ"/>
        </w:rPr>
      </w:pPr>
      <w:r w:rsidRPr="00E12DD3">
        <w:rPr>
          <w:b/>
          <w:lang w:val="kk-KZ"/>
        </w:rPr>
        <w:t xml:space="preserve">Жеке және қоғамдық мүдделер қақтығысы және оларды шешу жолдары </w:t>
      </w:r>
      <w:r w:rsidR="009A5199" w:rsidRPr="00D74B1B">
        <w:rPr>
          <w:bCs/>
          <w:lang w:val="kk-KZ"/>
        </w:rPr>
        <w:t>Қарастыратын сұрақтар</w:t>
      </w:r>
    </w:p>
    <w:p w14:paraId="2AA8ACB8" w14:textId="77777777" w:rsidR="00131BE1" w:rsidRPr="00716CCC" w:rsidRDefault="00131BE1" w:rsidP="00A256BE">
      <w:pPr>
        <w:rPr>
          <w:lang w:val="kk-KZ"/>
        </w:rPr>
      </w:pPr>
      <w:r w:rsidRPr="00716CCC">
        <w:rPr>
          <w:lang w:val="kk-KZ"/>
        </w:rPr>
        <w:t xml:space="preserve">1.Тұлғаның теріс мінез-құлықтарына көріну табиғаты мен тарихи типтері. </w:t>
      </w:r>
    </w:p>
    <w:p w14:paraId="23F6DEDF" w14:textId="77777777" w:rsidR="00131BE1" w:rsidRPr="00716CCC" w:rsidRDefault="00131BE1" w:rsidP="00A256BE">
      <w:pPr>
        <w:rPr>
          <w:lang w:val="kk-KZ"/>
        </w:rPr>
      </w:pPr>
      <w:r w:rsidRPr="00716CCC">
        <w:rPr>
          <w:lang w:val="kk-KZ"/>
        </w:rPr>
        <w:t>2.Әлеуметтік бақылау және адамның деликветті мінез-құлығы</w:t>
      </w:r>
    </w:p>
    <w:p w14:paraId="50D0C430" w14:textId="77777777" w:rsidR="00131BE1" w:rsidRPr="0098537B" w:rsidRDefault="00131BE1" w:rsidP="00A256BE">
      <w:pPr>
        <w:rPr>
          <w:bCs/>
          <w:lang w:val="kk-KZ"/>
        </w:rPr>
      </w:pPr>
      <w:r w:rsidRPr="00716CCC">
        <w:rPr>
          <w:lang w:val="kk-KZ"/>
        </w:rPr>
        <w:t>3. Жеке жеке және қоғамдық мүдделер қақтығысы, және оларды шешу жолдары</w:t>
      </w:r>
      <w:r w:rsidRPr="0098537B">
        <w:rPr>
          <w:bCs/>
          <w:lang w:val="kk-KZ"/>
        </w:rPr>
        <w:t>Пайдалынылатын әдебиеттер</w:t>
      </w:r>
    </w:p>
    <w:p w14:paraId="2FF4DACC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DF3C969" w14:textId="77777777" w:rsidR="001E0DD7" w:rsidRPr="001E0DD7" w:rsidRDefault="001E0DD7" w:rsidP="00A256BE">
      <w:pPr>
        <w:ind w:firstLine="708"/>
        <w:jc w:val="both"/>
        <w:rPr>
          <w:bCs/>
          <w:lang w:val="kk-KZ"/>
        </w:rPr>
      </w:pPr>
      <w:r w:rsidRPr="001E0DD7">
        <w:rPr>
          <w:bCs/>
          <w:lang w:val="kk-KZ"/>
        </w:rPr>
        <w:lastRenderedPageBreak/>
        <w:t>Пайдалынылатын әдебиеттер</w:t>
      </w:r>
    </w:p>
    <w:p w14:paraId="6C829AC2" w14:textId="77777777" w:rsidR="001E0DD7" w:rsidRPr="00131BE1" w:rsidRDefault="001E0DD7" w:rsidP="00A256BE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1B40DD93" w14:textId="6977E79B" w:rsidR="009A5199" w:rsidRPr="00131BE1" w:rsidRDefault="001E0DD7" w:rsidP="00A256BE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281108B" w14:textId="01A0A005" w:rsidR="009A5199" w:rsidRPr="00A256BE" w:rsidRDefault="009A5199" w:rsidP="00A256BE">
      <w:pPr>
        <w:ind w:firstLine="708"/>
        <w:jc w:val="center"/>
        <w:rPr>
          <w:b/>
          <w:lang w:val="kk-KZ"/>
        </w:rPr>
      </w:pPr>
      <w:r w:rsidRPr="00A256BE">
        <w:rPr>
          <w:b/>
          <w:lang w:val="kk-KZ"/>
        </w:rPr>
        <w:t>15 семинар</w:t>
      </w:r>
    </w:p>
    <w:p w14:paraId="0A3A14FB" w14:textId="0A277F4A" w:rsidR="00E12DD3" w:rsidRDefault="00E12DD3" w:rsidP="00A256BE">
      <w:pPr>
        <w:ind w:firstLine="708"/>
        <w:jc w:val="center"/>
        <w:rPr>
          <w:rFonts w:eastAsia="MS Mincho"/>
          <w:b/>
          <w:bCs/>
          <w:lang w:val="kk-KZ"/>
        </w:rPr>
      </w:pPr>
      <w:r w:rsidRPr="00E12DD3">
        <w:rPr>
          <w:b/>
          <w:bCs/>
          <w:lang w:val="kk-KZ"/>
        </w:rPr>
        <w:t>Қоғамның әлеуметтік құрылымындағы өзгерістер</w:t>
      </w:r>
    </w:p>
    <w:p w14:paraId="43589D0E" w14:textId="5773A2D1" w:rsidR="009A5199" w:rsidRPr="00D74B1B" w:rsidRDefault="009A5199" w:rsidP="00A256BE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DBE7CC4" w14:textId="77777777" w:rsidR="00131BE1" w:rsidRPr="00716CCC" w:rsidRDefault="00131BE1" w:rsidP="00A256BE">
      <w:pPr>
        <w:jc w:val="both"/>
        <w:rPr>
          <w:lang w:val="kk-KZ"/>
        </w:rPr>
      </w:pPr>
      <w:r w:rsidRPr="00816F6C">
        <w:rPr>
          <w:lang w:val="kk-KZ"/>
        </w:rPr>
        <w:t>1.</w:t>
      </w:r>
      <w:r w:rsidRPr="00716CCC">
        <w:rPr>
          <w:lang w:val="kk-KZ"/>
        </w:rPr>
        <w:t>Өтпелі кезең жағдайындағы қоғам.</w:t>
      </w:r>
    </w:p>
    <w:p w14:paraId="7FC5488F" w14:textId="77777777" w:rsidR="00131BE1" w:rsidRPr="00716CCC" w:rsidRDefault="00131BE1" w:rsidP="00A256BE">
      <w:pPr>
        <w:jc w:val="both"/>
        <w:rPr>
          <w:lang w:val="kk-KZ"/>
        </w:rPr>
      </w:pPr>
      <w:r w:rsidRPr="00716CCC">
        <w:rPr>
          <w:lang w:val="kk-KZ"/>
        </w:rPr>
        <w:t>2. Нарықтық қатынастар жағдайындағы тұлға</w:t>
      </w:r>
    </w:p>
    <w:p w14:paraId="4E7DA297" w14:textId="77777777" w:rsidR="00131BE1" w:rsidRPr="00716CCC" w:rsidRDefault="00131BE1" w:rsidP="00A256BE">
      <w:pPr>
        <w:jc w:val="both"/>
        <w:rPr>
          <w:lang w:val="kk-KZ"/>
        </w:rPr>
      </w:pPr>
      <w:r w:rsidRPr="00716CCC">
        <w:rPr>
          <w:lang w:val="kk-KZ"/>
        </w:rPr>
        <w:t>3. Маргиналдық – тұлғаның рухани көңіл-күйі ретінде</w:t>
      </w:r>
    </w:p>
    <w:p w14:paraId="3C6FD91A" w14:textId="34835772" w:rsidR="009A5199" w:rsidRPr="00816F6C" w:rsidRDefault="009A5199" w:rsidP="00A256BE">
      <w:pPr>
        <w:pStyle w:val="33"/>
        <w:spacing w:after="0"/>
        <w:ind w:left="720"/>
        <w:rPr>
          <w:sz w:val="24"/>
          <w:szCs w:val="24"/>
          <w:lang w:val="kk-KZ"/>
        </w:rPr>
      </w:pPr>
    </w:p>
    <w:p w14:paraId="059115DF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4608862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65CCFE0" w14:textId="77777777" w:rsidR="001E0DD7" w:rsidRPr="00131BE1" w:rsidRDefault="001E0DD7" w:rsidP="00A256BE">
      <w:pPr>
        <w:pStyle w:val="aa"/>
        <w:numPr>
          <w:ilvl w:val="0"/>
          <w:numId w:val="44"/>
        </w:numPr>
        <w:rPr>
          <w:lang w:val="kk-KZ"/>
        </w:rPr>
      </w:pPr>
      <w:r w:rsidRPr="00131BE1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992064B" w14:textId="519F87A9" w:rsidR="00AF2A24" w:rsidRPr="00131BE1" w:rsidRDefault="001E0DD7" w:rsidP="00A256BE">
      <w:pPr>
        <w:pStyle w:val="aa"/>
        <w:numPr>
          <w:ilvl w:val="0"/>
          <w:numId w:val="44"/>
        </w:numPr>
        <w:rPr>
          <w:bCs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sectPr w:rsidR="00AF2A24" w:rsidRPr="00131BE1" w:rsidSect="00A256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C31"/>
    <w:multiLevelType w:val="hybridMultilevel"/>
    <w:tmpl w:val="8E62F09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5A1"/>
    <w:multiLevelType w:val="hybridMultilevel"/>
    <w:tmpl w:val="49D62A8C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45422"/>
    <w:multiLevelType w:val="hybridMultilevel"/>
    <w:tmpl w:val="E83A9860"/>
    <w:lvl w:ilvl="0" w:tplc="12B0565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022D6"/>
    <w:multiLevelType w:val="hybridMultilevel"/>
    <w:tmpl w:val="3638626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A2E08"/>
    <w:multiLevelType w:val="hybridMultilevel"/>
    <w:tmpl w:val="365613C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5AD6"/>
    <w:multiLevelType w:val="hybridMultilevel"/>
    <w:tmpl w:val="2278DBB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20BDA"/>
    <w:multiLevelType w:val="hybridMultilevel"/>
    <w:tmpl w:val="C43E17E6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6ABD"/>
    <w:multiLevelType w:val="hybridMultilevel"/>
    <w:tmpl w:val="67DA801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488"/>
    <w:multiLevelType w:val="hybridMultilevel"/>
    <w:tmpl w:val="D2EA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F59"/>
    <w:multiLevelType w:val="hybridMultilevel"/>
    <w:tmpl w:val="250C928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11CA1"/>
    <w:multiLevelType w:val="hybridMultilevel"/>
    <w:tmpl w:val="F534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93F0FA0"/>
    <w:multiLevelType w:val="hybridMultilevel"/>
    <w:tmpl w:val="65EA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3162F"/>
    <w:multiLevelType w:val="hybridMultilevel"/>
    <w:tmpl w:val="63D411A2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18AF"/>
    <w:multiLevelType w:val="hybridMultilevel"/>
    <w:tmpl w:val="939897F6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63657624"/>
    <w:multiLevelType w:val="hybridMultilevel"/>
    <w:tmpl w:val="2410EC7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F06288"/>
    <w:multiLevelType w:val="hybridMultilevel"/>
    <w:tmpl w:val="5A8AEA1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C50594"/>
    <w:multiLevelType w:val="hybridMultilevel"/>
    <w:tmpl w:val="810C50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015FD"/>
    <w:multiLevelType w:val="hybridMultilevel"/>
    <w:tmpl w:val="826A91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9089E"/>
    <w:multiLevelType w:val="hybridMultilevel"/>
    <w:tmpl w:val="9866E79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16EC0"/>
    <w:multiLevelType w:val="hybridMultilevel"/>
    <w:tmpl w:val="F54CF9C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6"/>
  </w:num>
  <w:num w:numId="4">
    <w:abstractNumId w:val="26"/>
  </w:num>
  <w:num w:numId="5">
    <w:abstractNumId w:val="31"/>
  </w:num>
  <w:num w:numId="6">
    <w:abstractNumId w:val="23"/>
  </w:num>
  <w:num w:numId="7">
    <w:abstractNumId w:val="8"/>
  </w:num>
  <w:num w:numId="8">
    <w:abstractNumId w:val="30"/>
  </w:num>
  <w:num w:numId="9">
    <w:abstractNumId w:val="39"/>
  </w:num>
  <w:num w:numId="10">
    <w:abstractNumId w:val="18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0"/>
  </w:num>
  <w:num w:numId="16">
    <w:abstractNumId w:val="43"/>
  </w:num>
  <w:num w:numId="17">
    <w:abstractNumId w:val="34"/>
  </w:num>
  <w:num w:numId="18">
    <w:abstractNumId w:val="11"/>
  </w:num>
  <w:num w:numId="19">
    <w:abstractNumId w:val="36"/>
  </w:num>
  <w:num w:numId="20">
    <w:abstractNumId w:val="7"/>
  </w:num>
  <w:num w:numId="21">
    <w:abstractNumId w:val="21"/>
  </w:num>
  <w:num w:numId="22">
    <w:abstractNumId w:val="35"/>
  </w:num>
  <w:num w:numId="23">
    <w:abstractNumId w:val="25"/>
  </w:num>
  <w:num w:numId="24">
    <w:abstractNumId w:val="14"/>
  </w:num>
  <w:num w:numId="25">
    <w:abstractNumId w:val="33"/>
  </w:num>
  <w:num w:numId="26">
    <w:abstractNumId w:val="28"/>
  </w:num>
  <w:num w:numId="27">
    <w:abstractNumId w:val="0"/>
  </w:num>
  <w:num w:numId="28">
    <w:abstractNumId w:val="15"/>
  </w:num>
  <w:num w:numId="29">
    <w:abstractNumId w:val="29"/>
  </w:num>
  <w:num w:numId="30">
    <w:abstractNumId w:val="3"/>
  </w:num>
  <w:num w:numId="31">
    <w:abstractNumId w:val="27"/>
  </w:num>
  <w:num w:numId="32">
    <w:abstractNumId w:val="19"/>
  </w:num>
  <w:num w:numId="33">
    <w:abstractNumId w:val="2"/>
  </w:num>
  <w:num w:numId="34">
    <w:abstractNumId w:val="38"/>
  </w:num>
  <w:num w:numId="35">
    <w:abstractNumId w:val="9"/>
  </w:num>
  <w:num w:numId="36">
    <w:abstractNumId w:val="24"/>
  </w:num>
  <w:num w:numId="37">
    <w:abstractNumId w:val="32"/>
  </w:num>
  <w:num w:numId="38">
    <w:abstractNumId w:val="4"/>
  </w:num>
  <w:num w:numId="39">
    <w:abstractNumId w:val="42"/>
  </w:num>
  <w:num w:numId="40">
    <w:abstractNumId w:val="5"/>
  </w:num>
  <w:num w:numId="41">
    <w:abstractNumId w:val="17"/>
  </w:num>
  <w:num w:numId="42">
    <w:abstractNumId w:val="1"/>
  </w:num>
  <w:num w:numId="43">
    <w:abstractNumId w:val="37"/>
  </w:num>
  <w:num w:numId="44">
    <w:abstractNumId w:val="4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CD"/>
    <w:rsid w:val="000976BC"/>
    <w:rsid w:val="000D7964"/>
    <w:rsid w:val="00131BE1"/>
    <w:rsid w:val="001E0DD7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6166F"/>
    <w:rsid w:val="005360BC"/>
    <w:rsid w:val="005F52D5"/>
    <w:rsid w:val="006422D2"/>
    <w:rsid w:val="00740A1D"/>
    <w:rsid w:val="0075113F"/>
    <w:rsid w:val="007E78A6"/>
    <w:rsid w:val="0081348F"/>
    <w:rsid w:val="008820E0"/>
    <w:rsid w:val="00882A3B"/>
    <w:rsid w:val="008862BB"/>
    <w:rsid w:val="008A62E0"/>
    <w:rsid w:val="008D74D4"/>
    <w:rsid w:val="008E3448"/>
    <w:rsid w:val="008E5B66"/>
    <w:rsid w:val="009A5199"/>
    <w:rsid w:val="00A256BE"/>
    <w:rsid w:val="00A8215D"/>
    <w:rsid w:val="00A87BC2"/>
    <w:rsid w:val="00A934AB"/>
    <w:rsid w:val="00AD2ACD"/>
    <w:rsid w:val="00AF2A24"/>
    <w:rsid w:val="00B3347A"/>
    <w:rsid w:val="00B64FAE"/>
    <w:rsid w:val="00C045D8"/>
    <w:rsid w:val="00C3054C"/>
    <w:rsid w:val="00C459E9"/>
    <w:rsid w:val="00C925A9"/>
    <w:rsid w:val="00C940B8"/>
    <w:rsid w:val="00D742ED"/>
    <w:rsid w:val="00D74B1B"/>
    <w:rsid w:val="00E12DD3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2022-06-28T16:40:00Z</dcterms:created>
  <dcterms:modified xsi:type="dcterms:W3CDTF">2022-06-28T16:40:00Z</dcterms:modified>
</cp:coreProperties>
</file>